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0F" w:rsidRPr="009A7F51" w:rsidRDefault="0056550F" w:rsidP="009A7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7F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Ростовская область, Советский район, ст. Советская</w:t>
      </w:r>
    </w:p>
    <w:p w:rsidR="0056550F" w:rsidRPr="009A7F51" w:rsidRDefault="0056550F" w:rsidP="009A7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7F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9A7F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СРЕДНЯЯ ОБЩЕОБРАЗОВАТЕЛЬНАЯ ШКОЛА СТ. СОВЕТСКОЙ</w:t>
      </w:r>
    </w:p>
    <w:p w:rsidR="0056550F" w:rsidRPr="009A7F51" w:rsidRDefault="0056550F" w:rsidP="008641F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>«Утверждаю»</w:t>
      </w:r>
    </w:p>
    <w:p w:rsidR="0056550F" w:rsidRPr="009A7F51" w:rsidRDefault="0056550F" w:rsidP="008641F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>Директор МБОУ Советской СОШ</w:t>
      </w:r>
    </w:p>
    <w:p w:rsidR="0056550F" w:rsidRDefault="0056550F" w:rsidP="008641F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>_____________ Т.Н. Емельяненко</w:t>
      </w:r>
    </w:p>
    <w:p w:rsidR="0056550F" w:rsidRPr="009A7F51" w:rsidRDefault="0056550F" w:rsidP="00FC5382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 xml:space="preserve">Приказ № </w:t>
      </w:r>
      <w:r w:rsidR="0088313B">
        <w:rPr>
          <w:rFonts w:ascii="Times New Roman" w:hAnsi="Times New Roman" w:cs="Times New Roman"/>
          <w:sz w:val="28"/>
          <w:szCs w:val="28"/>
          <w:u w:val="single"/>
          <w:lang w:eastAsia="ru-RU"/>
        </w:rPr>
        <w:t>109</w:t>
      </w:r>
      <w:r w:rsidR="000422EF" w:rsidRPr="000422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A7F5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Pr="009A7F51">
        <w:rPr>
          <w:rFonts w:ascii="Times New Roman" w:hAnsi="Times New Roman" w:cs="Times New Roman"/>
          <w:sz w:val="28"/>
          <w:szCs w:val="28"/>
          <w:u w:val="single"/>
          <w:lang w:eastAsia="ru-RU"/>
        </w:rPr>
        <w:t>_3</w:t>
      </w:r>
      <w:r w:rsidR="0088313B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9A7F51">
        <w:rPr>
          <w:rFonts w:ascii="Times New Roman" w:hAnsi="Times New Roman" w:cs="Times New Roman"/>
          <w:sz w:val="28"/>
          <w:szCs w:val="28"/>
          <w:u w:val="single"/>
          <w:lang w:eastAsia="ru-RU"/>
        </w:rPr>
        <w:t>.08.20</w:t>
      </w:r>
      <w:r w:rsidR="001137BA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88313B">
        <w:rPr>
          <w:rFonts w:ascii="Times New Roman" w:hAnsi="Times New Roman" w:cs="Times New Roman"/>
          <w:sz w:val="28"/>
          <w:szCs w:val="28"/>
          <w:u w:val="single"/>
          <w:lang w:eastAsia="ru-RU"/>
        </w:rPr>
        <w:t>3г</w:t>
      </w:r>
    </w:p>
    <w:p w:rsidR="0056550F" w:rsidRPr="009A7F51" w:rsidRDefault="0056550F" w:rsidP="009A7F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550F" w:rsidRPr="009A7F51" w:rsidRDefault="0056550F" w:rsidP="009A7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6550F" w:rsidRPr="008641FB" w:rsidRDefault="0056550F" w:rsidP="009A7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8641FB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56550F" w:rsidRPr="008641FB" w:rsidRDefault="0056550F" w:rsidP="009A7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641FB">
        <w:rPr>
          <w:rFonts w:ascii="Times New Roman" w:hAnsi="Times New Roman" w:cs="Times New Roman"/>
          <w:b/>
          <w:bCs/>
          <w:sz w:val="32"/>
          <w:szCs w:val="32"/>
        </w:rPr>
        <w:t>по внеурочной деятельности</w:t>
      </w:r>
    </w:p>
    <w:p w:rsidR="0056550F" w:rsidRPr="008641FB" w:rsidRDefault="0056550F" w:rsidP="009A7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641F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«Юный шахматист»</w:t>
      </w:r>
    </w:p>
    <w:p w:rsidR="0056550F" w:rsidRPr="009A7F51" w:rsidRDefault="0056550F" w:rsidP="009A7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A7F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</w:t>
      </w:r>
      <w:r w:rsidR="001137B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</w:t>
      </w:r>
      <w:r w:rsidR="002237F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9A7F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– 20</w:t>
      </w:r>
      <w:r w:rsidR="007F0B4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</w:t>
      </w:r>
      <w:r w:rsidR="002237F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4 </w:t>
      </w:r>
      <w:r w:rsidRPr="009A7F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p w:rsidR="0056550F" w:rsidRPr="009A7F51" w:rsidRDefault="0056550F" w:rsidP="009A7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56550F" w:rsidRPr="009A7F51" w:rsidRDefault="0056550F" w:rsidP="009A7F51">
      <w:pPr>
        <w:spacing w:after="0" w:line="240" w:lineRule="auto"/>
        <w:ind w:left="539" w:hanging="539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>Уровень образования (класс</w:t>
      </w:r>
      <w:r w:rsidRPr="009A7F5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r w:rsidRPr="009A7F5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начального общего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Pr="009A7F51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C73DD8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4</w:t>
      </w:r>
      <w:r w:rsidR="002237F9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А.Б</w:t>
      </w:r>
      <w:r w:rsidR="00C73DD8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9A7F5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класс</w:t>
      </w:r>
    </w:p>
    <w:p w:rsidR="0056550F" w:rsidRPr="009A7F51" w:rsidRDefault="0056550F" w:rsidP="008641FB">
      <w:pPr>
        <w:spacing w:after="0" w:line="240" w:lineRule="auto"/>
        <w:ind w:left="539" w:hanging="539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>Количество часов</w:t>
      </w:r>
      <w:r w:rsidRPr="009A7F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__</w:t>
      </w:r>
      <w:r w:rsidRPr="009A7F51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3</w:t>
      </w:r>
      <w:r w:rsidR="00491371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4</w:t>
      </w:r>
      <w:r w:rsidRPr="009A7F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____</w:t>
      </w:r>
    </w:p>
    <w:p w:rsidR="0056550F" w:rsidRDefault="0056550F" w:rsidP="008641FB">
      <w:pPr>
        <w:spacing w:after="0" w:line="240" w:lineRule="auto"/>
        <w:ind w:left="540" w:hanging="53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часов в неделю </w:t>
      </w:r>
      <w:r w:rsidRPr="009A7F51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r w:rsidRPr="008641FB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1</w:t>
      </w:r>
      <w:r w:rsidRPr="009A7F5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_</w:t>
      </w:r>
      <w:r w:rsidRPr="009A7F51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622B3D" w:rsidRPr="009A7F51" w:rsidRDefault="00622B3D" w:rsidP="00622B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A94">
        <w:rPr>
          <w:rFonts w:ascii="Times New Roman" w:hAnsi="Times New Roman"/>
          <w:sz w:val="28"/>
          <w:szCs w:val="28"/>
        </w:rPr>
        <w:t>Направление: спортивно- оздоровительное</w:t>
      </w:r>
    </w:p>
    <w:p w:rsidR="0056550F" w:rsidRPr="009A7F51" w:rsidRDefault="0056550F" w:rsidP="00622B3D">
      <w:pPr>
        <w:spacing w:after="0" w:line="240" w:lineRule="auto"/>
        <w:ind w:left="539" w:hanging="539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C5382">
        <w:rPr>
          <w:rFonts w:ascii="Times New Roman" w:hAnsi="Times New Roman" w:cs="Times New Roman"/>
          <w:sz w:val="28"/>
          <w:szCs w:val="28"/>
          <w:lang w:eastAsia="ru-RU"/>
        </w:rPr>
        <w:t>Педагог дополн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ительного образования   </w:t>
      </w:r>
      <w:r w:rsidRPr="008641F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___________</w:t>
      </w:r>
      <w:r w:rsidR="002237F9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Шпак Алексей Викторович</w:t>
      </w:r>
    </w:p>
    <w:p w:rsidR="0056550F" w:rsidRDefault="0056550F" w:rsidP="009A7F51">
      <w:pPr>
        <w:spacing w:after="0" w:line="240" w:lineRule="auto"/>
        <w:ind w:left="539" w:hanging="53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Квалификационная категория        </w:t>
      </w:r>
      <w:r w:rsidRPr="009A7F51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</w:t>
      </w:r>
      <w:r w:rsidR="000422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высшая</w:t>
      </w:r>
      <w:r w:rsidRPr="009A7F51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</w:t>
      </w:r>
    </w:p>
    <w:p w:rsidR="0056550F" w:rsidRPr="009A7F51" w:rsidRDefault="0056550F" w:rsidP="009A7F51">
      <w:pPr>
        <w:spacing w:after="0" w:line="240" w:lineRule="auto"/>
        <w:ind w:left="539" w:hanging="539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6550F" w:rsidRPr="00FC5382" w:rsidRDefault="0056550F" w:rsidP="00FC538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FC538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авторской программы «Шахматы — школе» под редакцией И. Г. Сухина, рекомендованной Министерством образования и науки  Российской Федерации в соответствии с требованиями ФГОС 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общего и обеспечена УМК, 2014г.</w:t>
      </w:r>
    </w:p>
    <w:p w:rsidR="0056550F" w:rsidRDefault="0056550F" w:rsidP="009A7F5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6550F" w:rsidRPr="009A7F51" w:rsidRDefault="0056550F" w:rsidP="009A7F5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A7F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</w:t>
      </w:r>
      <w:r w:rsidR="001137B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</w:t>
      </w:r>
      <w:r w:rsidR="002237F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3год</w:t>
      </w:r>
    </w:p>
    <w:p w:rsidR="0056550F" w:rsidRPr="009A7F51" w:rsidRDefault="0056550F" w:rsidP="009A7F5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56550F" w:rsidRPr="009A7F51" w:rsidSect="00F70D74">
          <w:footerReference w:type="default" r:id="rId8"/>
          <w:pgSz w:w="16838" w:h="11906" w:orient="landscape"/>
          <w:pgMar w:top="1247" w:right="567" w:bottom="794" w:left="1134" w:header="708" w:footer="708" w:gutter="0"/>
          <w:cols w:space="708"/>
          <w:titlePg/>
          <w:docGrid w:linePitch="360"/>
        </w:sectPr>
      </w:pPr>
    </w:p>
    <w:p w:rsidR="0056550F" w:rsidRPr="00F70D74" w:rsidRDefault="0056550F" w:rsidP="00F70D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0422EF" w:rsidRDefault="000422EF" w:rsidP="00042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Нормативно-правовой базой для составления программы внеурочной деятельности «Юный  шахматист» в рамках </w:t>
      </w:r>
    </w:p>
    <w:p w:rsidR="000422EF" w:rsidRDefault="000422EF" w:rsidP="000422E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 - нравственного направления внеурочной деятельности являются:</w:t>
      </w:r>
    </w:p>
    <w:p w:rsidR="000422EF" w:rsidRDefault="000422EF" w:rsidP="000422E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29.12.2012 № 273-ФЗ «Об образовании в Российской Федерации» (с изменениями от 02.07.2021); </w:t>
      </w:r>
    </w:p>
    <w:p w:rsidR="000422EF" w:rsidRDefault="000422EF" w:rsidP="000422E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закон от 14.11.2013 № 26-ЗС «Об образовании в Ростовской области» (в ред. от 06.11.2020 N 388-ЗС); </w:t>
      </w:r>
    </w:p>
    <w:p w:rsidR="000422EF" w:rsidRDefault="000422EF" w:rsidP="000422E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Минобрнауки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422EF" w:rsidRDefault="000422EF" w:rsidP="000422E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Минобрнауки России от 31.05.2021 № 287 «Об утверждении федерального государственного образовательного стандарта основного общего образования»; </w:t>
      </w:r>
    </w:p>
    <w:p w:rsidR="000422EF" w:rsidRDefault="000422EF" w:rsidP="000422E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0422EF" w:rsidRDefault="000422EF" w:rsidP="000422E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Письма МО и Н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0422EF" w:rsidRDefault="000422EF" w:rsidP="000422E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0422EF" w:rsidRDefault="000422EF" w:rsidP="000422E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учетом основной образовательной программы Муниципального общеобразовательного учреждения средняя общеобразовательная школа ст. Советской (Приказ №12</w:t>
      </w:r>
      <w:r w:rsidR="002D7B73">
        <w:rPr>
          <w:sz w:val="28"/>
          <w:szCs w:val="28"/>
        </w:rPr>
        <w:t>5</w:t>
      </w:r>
      <w:r>
        <w:rPr>
          <w:sz w:val="28"/>
          <w:szCs w:val="28"/>
        </w:rPr>
        <w:t xml:space="preserve"> от 30.08.202</w:t>
      </w:r>
      <w:r w:rsidR="00491371">
        <w:rPr>
          <w:sz w:val="28"/>
          <w:szCs w:val="28"/>
        </w:rPr>
        <w:t>2</w:t>
      </w:r>
      <w:r>
        <w:rPr>
          <w:sz w:val="28"/>
          <w:szCs w:val="28"/>
        </w:rPr>
        <w:t>г)</w:t>
      </w:r>
    </w:p>
    <w:p w:rsidR="000422EF" w:rsidRDefault="000422EF" w:rsidP="000422E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МБОУ Советской СОШ; </w:t>
      </w:r>
    </w:p>
    <w:p w:rsidR="000422EF" w:rsidRDefault="000422EF" w:rsidP="000422EF">
      <w:pPr>
        <w:pStyle w:val="a5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 МБОУ Советской СОШ на 202</w:t>
      </w:r>
      <w:r w:rsidR="004913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913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56550F" w:rsidRDefault="0056550F" w:rsidP="00FC53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27C">
        <w:rPr>
          <w:color w:val="000000"/>
          <w:sz w:val="28"/>
          <w:szCs w:val="28"/>
        </w:rPr>
        <w:t>УМК:</w:t>
      </w:r>
    </w:p>
    <w:p w:rsidR="0056550F" w:rsidRDefault="0056550F" w:rsidP="00B43FFB">
      <w:pPr>
        <w:widowControl w:val="0"/>
        <w:suppressAutoHyphens/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5266">
        <w:rPr>
          <w:rFonts w:ascii="Times New Roman" w:hAnsi="Times New Roman" w:cs="Times New Roman"/>
          <w:sz w:val="28"/>
          <w:szCs w:val="28"/>
        </w:rPr>
        <w:t>- Примерная программа внеурочной деятельности. Начальное и основное образование. Под ред. В.А.Горского -4-е издание – М.: Просвещение, 2014.</w:t>
      </w:r>
    </w:p>
    <w:p w:rsidR="0056550F" w:rsidRDefault="0056550F" w:rsidP="00FC538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67676"/>
          <w:sz w:val="21"/>
          <w:szCs w:val="21"/>
        </w:rPr>
      </w:pPr>
      <w:r>
        <w:rPr>
          <w:sz w:val="28"/>
          <w:szCs w:val="28"/>
        </w:rPr>
        <w:t>-П</w:t>
      </w:r>
      <w:r w:rsidRPr="00026149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26149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- И.Г. Сухин «Программы курса </w:t>
      </w:r>
      <w:r w:rsidRPr="00026149">
        <w:rPr>
          <w:sz w:val="28"/>
          <w:szCs w:val="28"/>
        </w:rPr>
        <w:t>Шахматы – школе</w:t>
      </w:r>
      <w:r>
        <w:rPr>
          <w:sz w:val="28"/>
          <w:szCs w:val="28"/>
        </w:rPr>
        <w:t>»</w:t>
      </w:r>
      <w:r w:rsidRPr="00026149">
        <w:rPr>
          <w:sz w:val="28"/>
          <w:szCs w:val="28"/>
        </w:rPr>
        <w:t>: Для начальных классов о</w:t>
      </w:r>
      <w:r>
        <w:rPr>
          <w:sz w:val="28"/>
          <w:szCs w:val="28"/>
        </w:rPr>
        <w:t xml:space="preserve">бщеобразовательных учреждений" </w:t>
      </w:r>
      <w:r w:rsidRPr="00026149">
        <w:rPr>
          <w:sz w:val="28"/>
          <w:szCs w:val="28"/>
        </w:rPr>
        <w:t>201</w:t>
      </w:r>
      <w:r>
        <w:rPr>
          <w:sz w:val="28"/>
          <w:szCs w:val="28"/>
        </w:rPr>
        <w:t>4год.</w:t>
      </w:r>
    </w:p>
    <w:p w:rsidR="0056550F" w:rsidRPr="00026149" w:rsidRDefault="0056550F" w:rsidP="00026149">
      <w:pPr>
        <w:pStyle w:val="a5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A227C">
        <w:rPr>
          <w:rFonts w:ascii="Times New Roman" w:hAnsi="Times New Roman" w:cs="Times New Roman"/>
          <w:sz w:val="28"/>
          <w:szCs w:val="28"/>
        </w:rPr>
        <w:t> </w:t>
      </w:r>
      <w:r w:rsidRPr="003A227C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 Волшебные фигуры, или Шахматы для детей 8-10 лет. – М.: Новая школа, 2009.</w:t>
      </w:r>
      <w:r w:rsidRPr="003A22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A227C">
        <w:rPr>
          <w:rFonts w:ascii="Times New Roman" w:hAnsi="Times New Roman" w:cs="Times New Roman"/>
          <w:sz w:val="28"/>
          <w:szCs w:val="28"/>
        </w:rPr>
        <w:t> </w:t>
      </w:r>
      <w:r w:rsidRPr="003A227C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 Необыкновенные шахматные приключения.</w:t>
      </w:r>
      <w:r w:rsidRPr="003A227C">
        <w:rPr>
          <w:rFonts w:ascii="Times New Roman" w:hAnsi="Times New Roman" w:cs="Times New Roman"/>
          <w:sz w:val="28"/>
          <w:szCs w:val="28"/>
        </w:rPr>
        <w:t> </w:t>
      </w:r>
      <w:r w:rsidRPr="003A22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3A227C">
        <w:rPr>
          <w:rFonts w:ascii="Times New Roman" w:hAnsi="Times New Roman" w:cs="Times New Roman"/>
          <w:sz w:val="28"/>
          <w:szCs w:val="28"/>
        </w:rPr>
        <w:t> </w:t>
      </w:r>
      <w:r w:rsidRPr="003A227C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 Приключения в Шахматной стране. – М.: Педагогика, 1991.</w:t>
      </w:r>
      <w:r w:rsidRPr="003A22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3A227C">
        <w:rPr>
          <w:rFonts w:ascii="Times New Roman" w:hAnsi="Times New Roman" w:cs="Times New Roman"/>
          <w:sz w:val="28"/>
          <w:szCs w:val="28"/>
        </w:rPr>
        <w:t> </w:t>
      </w:r>
      <w:r w:rsidRPr="003A227C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 Удивительные приключения в Шахматной стране. – М.: Поматур, 2000.</w:t>
      </w:r>
      <w:r w:rsidRPr="003A22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026149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 Шахматы, третий год, или Тайны королевской игры.— Обнинск: Духовное возрождение, 2004.</w:t>
      </w:r>
    </w:p>
    <w:p w:rsidR="0056550F" w:rsidRPr="003A227C" w:rsidRDefault="0056550F" w:rsidP="00026149">
      <w:pPr>
        <w:pStyle w:val="a5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026149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 И. Шахматы, третий год, или Учусь и учу.— Обнинск: Духовное возрождение, 2005.</w:t>
      </w:r>
    </w:p>
    <w:p w:rsidR="0056550F" w:rsidRPr="003A227C" w:rsidRDefault="0056550F" w:rsidP="003A227C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</w:t>
      </w:r>
    </w:p>
    <w:p w:rsidR="0056550F" w:rsidRPr="003A227C" w:rsidRDefault="0056550F" w:rsidP="003A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 xml:space="preserve">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56550F" w:rsidRPr="003A227C" w:rsidRDefault="0056550F" w:rsidP="003A2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программы</w:t>
      </w:r>
    </w:p>
    <w:p w:rsidR="0056550F" w:rsidRPr="003A227C" w:rsidRDefault="0056550F" w:rsidP="003A227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развитие интеллектуальных процессов, творческого мышления;</w:t>
      </w:r>
    </w:p>
    <w:p w:rsidR="0056550F" w:rsidRPr="003A227C" w:rsidRDefault="0056550F" w:rsidP="003A227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развитие навыков групповой работы;</w:t>
      </w:r>
    </w:p>
    <w:p w:rsidR="0056550F" w:rsidRPr="003A227C" w:rsidRDefault="0056550F" w:rsidP="003A227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развитие способности к управлению своими эмоциями и действиями;</w:t>
      </w:r>
    </w:p>
    <w:p w:rsidR="0056550F" w:rsidRPr="003A227C" w:rsidRDefault="0056550F" w:rsidP="003A227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развитие активности, целеполагания, личной ответственности;</w:t>
      </w:r>
    </w:p>
    <w:p w:rsidR="0056550F" w:rsidRPr="003A227C" w:rsidRDefault="0056550F" w:rsidP="003A227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развитие образного мышления, расширение представления об окружающем мире;</w:t>
      </w:r>
    </w:p>
    <w:p w:rsidR="0056550F" w:rsidRPr="003A227C" w:rsidRDefault="0056550F" w:rsidP="003A227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воспитание целеустремлённости, самообладания, навыков самодисциплины, бережного отношения ко времени.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Основой организации работы с детьми в данной программе является система дидактических принципов:</w:t>
      </w:r>
    </w:p>
    <w:p w:rsidR="0056550F" w:rsidRPr="003A227C" w:rsidRDefault="0056550F" w:rsidP="003A227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принцип психологической комфортности – создание образовательной среды, обеспечивающей снятие всех стрессообразующих факторов учебного процесса</w:t>
      </w:r>
    </w:p>
    <w:p w:rsidR="0056550F" w:rsidRPr="003A227C" w:rsidRDefault="0056550F" w:rsidP="003A227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принцип индивидуализации обучения – обеспечивается возможность продвижения каждого ребёнка своим темпом;</w:t>
      </w:r>
    </w:p>
    <w:p w:rsidR="0056550F" w:rsidRPr="003A227C" w:rsidRDefault="0056550F" w:rsidP="003A227C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принцип вариативности – у детей формируется умение осуществлять собственный выбор и им систематически предоставляется возможность выбора;</w:t>
      </w:r>
    </w:p>
    <w:p w:rsidR="0056550F" w:rsidRPr="003A227C" w:rsidRDefault="0056550F" w:rsidP="003A227C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принцип творчества – процесс обучения сориентирован на приобретение детьми собственного опыта творческой деятельности.</w:t>
      </w:r>
    </w:p>
    <w:p w:rsidR="0056550F" w:rsidRPr="003A227C" w:rsidRDefault="0056550F" w:rsidP="003A2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lastRenderedPageBreak/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56550F" w:rsidRPr="003A227C" w:rsidRDefault="0056550F" w:rsidP="003A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приёма обыгрывания учебных заданий, создания игровых ситуаций.</w:t>
      </w:r>
    </w:p>
    <w:p w:rsidR="0056550F" w:rsidRPr="009A7F51" w:rsidRDefault="0056550F" w:rsidP="003A22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A7F5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Основные формы работы на занятии:</w:t>
      </w:r>
    </w:p>
    <w:p w:rsidR="0056550F" w:rsidRPr="009A7F51" w:rsidRDefault="0056550F" w:rsidP="003A22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F51">
        <w:rPr>
          <w:rFonts w:ascii="Times New Roman" w:hAnsi="Times New Roman" w:cs="Times New Roman"/>
          <w:sz w:val="28"/>
          <w:szCs w:val="28"/>
        </w:rPr>
        <w:t> </w:t>
      </w:r>
      <w:r w:rsidRPr="009A7F51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индивидуальные, групповые и коллективные (игровая деятельность).</w:t>
      </w:r>
    </w:p>
    <w:p w:rsidR="0056550F" w:rsidRPr="009A7F51" w:rsidRDefault="0056550F" w:rsidP="003A22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F5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Структура занятия</w:t>
      </w:r>
      <w:r w:rsidRPr="009A7F51">
        <w:rPr>
          <w:rFonts w:ascii="Times New Roman" w:hAnsi="Times New Roman" w:cs="Times New Roman"/>
          <w:sz w:val="28"/>
          <w:szCs w:val="28"/>
        </w:rPr>
        <w:t> </w:t>
      </w:r>
      <w:r w:rsidRPr="009A7F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в себя изучение теории шахмат через использование дидактических сказок и игровых ситуаций.</w:t>
      </w:r>
      <w:r w:rsidRPr="009A7F51">
        <w:rPr>
          <w:rFonts w:ascii="Times New Roman" w:hAnsi="Times New Roman" w:cs="Times New Roman"/>
          <w:sz w:val="28"/>
          <w:szCs w:val="28"/>
        </w:rPr>
        <w:t> </w:t>
      </w:r>
      <w:r w:rsidRPr="009A7F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7F5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Для закрепления знаний</w:t>
      </w:r>
      <w:r w:rsidRPr="009A7F51">
        <w:rPr>
          <w:rFonts w:ascii="Times New Roman" w:hAnsi="Times New Roman" w:cs="Times New Roman"/>
          <w:sz w:val="28"/>
          <w:szCs w:val="28"/>
        </w:rPr>
        <w:t> </w:t>
      </w:r>
      <w:r w:rsidRPr="009A7F5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используются дидактические задания и позиции для игровой практики.</w:t>
      </w:r>
      <w:r w:rsidRPr="009A7F51">
        <w:rPr>
          <w:rFonts w:ascii="Times New Roman" w:hAnsi="Times New Roman" w:cs="Times New Roman"/>
          <w:sz w:val="28"/>
          <w:szCs w:val="28"/>
        </w:rPr>
        <w:t> </w:t>
      </w:r>
      <w:r w:rsidRPr="009A7F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6550F" w:rsidRDefault="0056550F" w:rsidP="00B43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2.Личностные, предметные,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5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результаты.</w:t>
      </w:r>
    </w:p>
    <w:p w:rsidR="0056550F" w:rsidRPr="003A227C" w:rsidRDefault="0056550F" w:rsidP="003A2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56550F" w:rsidRPr="003A227C" w:rsidRDefault="0056550F" w:rsidP="003A227C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ученик получит возможность научиться определять и высказывать простые и общие для всех людей правила поведения при сотрудничестве (этические нормы);</w:t>
      </w:r>
    </w:p>
    <w:p w:rsidR="0056550F" w:rsidRPr="003A227C" w:rsidRDefault="0056550F" w:rsidP="003A227C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ученик получит возможность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56550F" w:rsidRPr="003A227C" w:rsidRDefault="0056550F" w:rsidP="003A227C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занятии с помощью учителя, а далее самостоятельно;</w:t>
      </w:r>
    </w:p>
    <w:p w:rsidR="0056550F" w:rsidRPr="003A227C" w:rsidRDefault="0056550F" w:rsidP="003A227C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действий;</w:t>
      </w:r>
    </w:p>
    <w:p w:rsidR="0056550F" w:rsidRPr="003A227C" w:rsidRDefault="0056550F" w:rsidP="003A227C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(версию) на основе данного задания, учиться  работать по предложенному учителем плану, а в дальнейшем уметь самостоятельно планировать свою деятельность;</w:t>
      </w:r>
    </w:p>
    <w:p w:rsidR="0056550F" w:rsidRPr="003A227C" w:rsidRDefault="0056550F" w:rsidP="003A227C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lastRenderedPageBreak/>
        <w:t>учиться совместно с учителем и другими воспитанниками давать эмоциональную оценку деятельности на занятии.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56550F" w:rsidRPr="003A227C" w:rsidRDefault="0056550F" w:rsidP="003A227C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56550F" w:rsidRPr="003A227C" w:rsidRDefault="0056550F" w:rsidP="003A227C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всей команды.</w:t>
      </w:r>
    </w:p>
    <w:p w:rsidR="0056550F" w:rsidRPr="003A227C" w:rsidRDefault="0056550F" w:rsidP="003A2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Коммуникативные УУД:</w:t>
      </w:r>
    </w:p>
    <w:p w:rsidR="0056550F" w:rsidRPr="003A227C" w:rsidRDefault="0056550F" w:rsidP="003A227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27C">
        <w:rPr>
          <w:rFonts w:ascii="Times New Roman" w:hAnsi="Times New Roman" w:cs="Times New Roman"/>
          <w:color w:val="000000"/>
          <w:sz w:val="28"/>
          <w:szCs w:val="28"/>
        </w:rPr>
        <w:t>слушать собеседника и понимать речь других;</w:t>
      </w:r>
    </w:p>
    <w:p w:rsidR="0056550F" w:rsidRPr="003A227C" w:rsidRDefault="0056550F" w:rsidP="003A227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27C">
        <w:rPr>
          <w:rFonts w:ascii="Times New Roman" w:hAnsi="Times New Roman" w:cs="Times New Roman"/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56550F" w:rsidRPr="003A227C" w:rsidRDefault="0056550F" w:rsidP="003A227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27C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диалоге;</w:t>
      </w:r>
    </w:p>
    <w:p w:rsidR="0056550F" w:rsidRPr="003A227C" w:rsidRDefault="0056550F" w:rsidP="003A227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27C">
        <w:rPr>
          <w:rFonts w:ascii="Times New Roman" w:hAnsi="Times New Roman" w:cs="Times New Roman"/>
          <w:color w:val="000000"/>
          <w:sz w:val="28"/>
          <w:szCs w:val="28"/>
        </w:rPr>
        <w:t>задавать вопросы, отвечать на вопросы других;</w:t>
      </w:r>
    </w:p>
    <w:p w:rsidR="0056550F" w:rsidRPr="003A227C" w:rsidRDefault="0056550F" w:rsidP="003A227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27C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работе парами и группами;</w:t>
      </w:r>
    </w:p>
    <w:p w:rsidR="0056550F" w:rsidRPr="003A227C" w:rsidRDefault="0056550F" w:rsidP="003A227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27C">
        <w:rPr>
          <w:rFonts w:ascii="Times New Roman" w:hAnsi="Times New Roman" w:cs="Times New Roman"/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56550F" w:rsidRPr="003A227C" w:rsidRDefault="0056550F" w:rsidP="003A227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27C">
        <w:rPr>
          <w:rFonts w:ascii="Times New Roman" w:hAnsi="Times New Roman" w:cs="Times New Roman"/>
          <w:color w:val="000000"/>
          <w:sz w:val="28"/>
          <w:szCs w:val="28"/>
        </w:rPr>
        <w:t>признавать существование различных точек зрения; высказывать собственное мнение;</w:t>
      </w:r>
    </w:p>
    <w:p w:rsidR="0056550F" w:rsidRPr="003A227C" w:rsidRDefault="0056550F" w:rsidP="003A227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27C">
        <w:rPr>
          <w:rFonts w:ascii="Times New Roman" w:hAnsi="Times New Roman" w:cs="Times New Roman"/>
          <w:color w:val="000000"/>
          <w:sz w:val="28"/>
          <w:szCs w:val="28"/>
        </w:rPr>
        <w:t>оценивать собственное поведение и поведение окружающих,</w:t>
      </w:r>
    </w:p>
    <w:p w:rsidR="0056550F" w:rsidRPr="003A227C" w:rsidRDefault="0056550F" w:rsidP="003A227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27C">
        <w:rPr>
          <w:rFonts w:ascii="Times New Roman" w:hAnsi="Times New Roman" w:cs="Times New Roman"/>
          <w:color w:val="000000"/>
          <w:sz w:val="28"/>
          <w:szCs w:val="28"/>
        </w:rPr>
        <w:t>использовать в общении правила вежливости.</w:t>
      </w:r>
    </w:p>
    <w:p w:rsidR="0056550F" w:rsidRPr="003A227C" w:rsidRDefault="0056550F" w:rsidP="003A2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 освоения курса</w:t>
      </w:r>
      <w:r w:rsidRPr="003A227C">
        <w:rPr>
          <w:rFonts w:ascii="Times New Roman" w:hAnsi="Times New Roman" w:cs="Times New Roman"/>
          <w:sz w:val="28"/>
          <w:szCs w:val="28"/>
        </w:rPr>
        <w:t>: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первого года обучения учащиеся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научатся:</w:t>
      </w:r>
    </w:p>
    <w:p w:rsidR="0056550F" w:rsidRPr="003A227C" w:rsidRDefault="0056550F" w:rsidP="003A227C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использовать в речи 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</w:p>
    <w:p w:rsidR="0056550F" w:rsidRPr="003A227C" w:rsidRDefault="0056550F" w:rsidP="003A227C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различать шахматные фигуры: ладья, слон, ферзь, конь, пешка, король;</w:t>
      </w:r>
    </w:p>
    <w:p w:rsidR="0056550F" w:rsidRPr="003A227C" w:rsidRDefault="0056550F" w:rsidP="003A227C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правилам  хода и взятия каждой фигуры.</w:t>
      </w:r>
    </w:p>
    <w:p w:rsidR="0056550F" w:rsidRPr="003A227C" w:rsidRDefault="0056550F" w:rsidP="003A2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56550F" w:rsidRPr="003A227C" w:rsidRDefault="0056550F" w:rsidP="003A227C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ориентироваться на шахматной доске;</w:t>
      </w:r>
    </w:p>
    <w:p w:rsidR="0056550F" w:rsidRPr="003A227C" w:rsidRDefault="0056550F" w:rsidP="003A227C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56550F" w:rsidRPr="003A227C" w:rsidRDefault="0056550F" w:rsidP="003A227C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lastRenderedPageBreak/>
        <w:t>правильно размещать доску между партнерами и правильно расставлять начальную позицию;</w:t>
      </w:r>
    </w:p>
    <w:p w:rsidR="0056550F" w:rsidRPr="003A227C" w:rsidRDefault="0056550F" w:rsidP="003A227C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различать горизонталь, вертикаль и диагональ;</w:t>
      </w:r>
    </w:p>
    <w:p w:rsidR="0056550F" w:rsidRPr="003A227C" w:rsidRDefault="0056550F" w:rsidP="003A227C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рокировать;</w:t>
      </w:r>
    </w:p>
    <w:p w:rsidR="0056550F" w:rsidRPr="003A227C" w:rsidRDefault="0056550F" w:rsidP="003A227C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объявлять шах, мат;</w:t>
      </w:r>
    </w:p>
    <w:p w:rsidR="0056550F" w:rsidRPr="003A227C" w:rsidRDefault="0056550F" w:rsidP="003A227C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решать элементарные задачи на мат в один ход.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второго года обучения учащиеся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научатся:</w:t>
      </w:r>
    </w:p>
    <w:p w:rsidR="0056550F" w:rsidRPr="003A227C" w:rsidRDefault="0056550F" w:rsidP="003A227C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шахматным правилам FIDE;</w:t>
      </w:r>
    </w:p>
    <w:p w:rsidR="0056550F" w:rsidRPr="003A227C" w:rsidRDefault="0056550F" w:rsidP="003A227C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обозначению горизонталей, вертикалей, полей, шахматных фигур;</w:t>
      </w:r>
    </w:p>
    <w:p w:rsidR="0056550F" w:rsidRPr="003A227C" w:rsidRDefault="0056550F" w:rsidP="003A227C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ценить шахматные фигуры.</w:t>
      </w:r>
    </w:p>
    <w:p w:rsidR="0056550F" w:rsidRPr="003A227C" w:rsidRDefault="0056550F" w:rsidP="003A2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56550F" w:rsidRPr="003A227C" w:rsidRDefault="0056550F" w:rsidP="003A227C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правильно вести себя за доской;</w:t>
      </w:r>
    </w:p>
    <w:p w:rsidR="0056550F" w:rsidRPr="003A227C" w:rsidRDefault="0056550F" w:rsidP="003A227C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записывать шахматную партию;</w:t>
      </w:r>
    </w:p>
    <w:p w:rsidR="0056550F" w:rsidRPr="003A227C" w:rsidRDefault="0056550F" w:rsidP="003A227C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матовать одинокого короля двумя ладьями, ферзем и ладьей, королем и ферзем, королем и ладьей.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третьего года обучения учащиеся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научатся:</w:t>
      </w:r>
    </w:p>
    <w:p w:rsidR="0056550F" w:rsidRPr="003A227C" w:rsidRDefault="0056550F" w:rsidP="003A227C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принципам игры в дебюте;</w:t>
      </w:r>
    </w:p>
    <w:p w:rsidR="0056550F" w:rsidRPr="003A227C" w:rsidRDefault="0056550F" w:rsidP="003A227C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основным тактическим приемам;</w:t>
      </w:r>
    </w:p>
    <w:p w:rsidR="0056550F" w:rsidRPr="003A227C" w:rsidRDefault="0056550F" w:rsidP="003A227C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использовать термины дебют, миттельшпиль, эндшпиль, темп, оппозиция, ключевые поля.</w:t>
      </w:r>
    </w:p>
    <w:p w:rsidR="0056550F" w:rsidRPr="003A227C" w:rsidRDefault="0056550F" w:rsidP="003A2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56550F" w:rsidRPr="003A227C" w:rsidRDefault="0056550F" w:rsidP="003A227C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грамотно располагать шахматные фигуры в дебюте;</w:t>
      </w:r>
    </w:p>
    <w:p w:rsidR="0056550F" w:rsidRPr="003A227C" w:rsidRDefault="0056550F" w:rsidP="003A227C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находить несложные тактические приемы;</w:t>
      </w:r>
    </w:p>
    <w:p w:rsidR="0056550F" w:rsidRPr="003A227C" w:rsidRDefault="0056550F" w:rsidP="003A227C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точно разыгрывать простейшие окончания.</w:t>
      </w:r>
    </w:p>
    <w:p w:rsidR="0056550F" w:rsidRPr="003A227C" w:rsidRDefault="0056550F" w:rsidP="003A227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2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четвертого года обучения дети</w:t>
      </w:r>
    </w:p>
    <w:p w:rsidR="0056550F" w:rsidRPr="003A227C" w:rsidRDefault="0056550F" w:rsidP="003A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 xml:space="preserve">научатся: </w:t>
      </w:r>
    </w:p>
    <w:p w:rsidR="0056550F" w:rsidRPr="003A227C" w:rsidRDefault="0056550F" w:rsidP="003A227C">
      <w:pPr>
        <w:pStyle w:val="a5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некоторым  дебютам (Гамбит Эванса. Королевский гамбит. Ферзевый гамбит и др.);</w:t>
      </w:r>
    </w:p>
    <w:p w:rsidR="0056550F" w:rsidRPr="003A227C" w:rsidRDefault="0056550F" w:rsidP="003A227C">
      <w:pPr>
        <w:pStyle w:val="a5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правилам  игры в миттельшпиле;</w:t>
      </w:r>
    </w:p>
    <w:p w:rsidR="0056550F" w:rsidRPr="003A227C" w:rsidRDefault="0056550F" w:rsidP="003A227C">
      <w:pPr>
        <w:pStyle w:val="a5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lastRenderedPageBreak/>
        <w:t>основным элементам позиции.</w:t>
      </w:r>
    </w:p>
    <w:p w:rsidR="0056550F" w:rsidRPr="003A227C" w:rsidRDefault="0056550F" w:rsidP="003A2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56550F" w:rsidRPr="003A227C" w:rsidRDefault="0056550F" w:rsidP="003A227C">
      <w:pPr>
        <w:pStyle w:val="a5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правильно разыгрывать дебют;</w:t>
      </w:r>
    </w:p>
    <w:p w:rsidR="0056550F" w:rsidRPr="003A227C" w:rsidRDefault="0056550F" w:rsidP="003A227C">
      <w:pPr>
        <w:pStyle w:val="a5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грамотно располагать шахматные фигуры и обеспечивать их взаимодействие;</w:t>
      </w:r>
    </w:p>
    <w:p w:rsidR="0056550F" w:rsidRPr="003A227C" w:rsidRDefault="0056550F" w:rsidP="003A227C">
      <w:pPr>
        <w:pStyle w:val="a5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проводить элементарно анализ позиции;</w:t>
      </w:r>
    </w:p>
    <w:p w:rsidR="0056550F" w:rsidRPr="003A227C" w:rsidRDefault="0056550F" w:rsidP="003A227C">
      <w:pPr>
        <w:pStyle w:val="a5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составлять простейший план игры;</w:t>
      </w:r>
    </w:p>
    <w:p w:rsidR="0056550F" w:rsidRPr="003A227C" w:rsidRDefault="0056550F" w:rsidP="003A227C">
      <w:pPr>
        <w:pStyle w:val="a5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находить несложные тактические приемы и проводить простейшие комбинации;</w:t>
      </w:r>
    </w:p>
    <w:p w:rsidR="0056550F" w:rsidRPr="003A227C" w:rsidRDefault="0056550F" w:rsidP="003A227C">
      <w:pPr>
        <w:pStyle w:val="a5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точно разыгрывать простейшие окончания;</w:t>
      </w:r>
    </w:p>
    <w:p w:rsidR="0056550F" w:rsidRPr="003A227C" w:rsidRDefault="0056550F" w:rsidP="003A227C">
      <w:pPr>
        <w:pStyle w:val="a5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27C">
        <w:rPr>
          <w:rFonts w:ascii="Times New Roman" w:hAnsi="Times New Roman" w:cs="Times New Roman"/>
          <w:sz w:val="28"/>
          <w:szCs w:val="28"/>
        </w:rPr>
        <w:t>пользоваться шахматными часами.</w:t>
      </w:r>
    </w:p>
    <w:p w:rsidR="0056550F" w:rsidRDefault="0056550F" w:rsidP="003A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50F" w:rsidRDefault="0056550F" w:rsidP="00DC55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83CA0">
        <w:rPr>
          <w:rFonts w:ascii="Times New Roman" w:hAnsi="Times New Roman" w:cs="Times New Roman"/>
          <w:b/>
          <w:bCs/>
          <w:sz w:val="28"/>
          <w:szCs w:val="28"/>
        </w:rPr>
        <w:t>Содержание курса «Юный шахматист»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3"/>
        <w:gridCol w:w="6571"/>
        <w:gridCol w:w="1752"/>
        <w:gridCol w:w="4764"/>
      </w:tblGrid>
      <w:tr w:rsidR="0056550F" w:rsidRPr="003F71A8">
        <w:trPr>
          <w:trHeight w:val="752"/>
        </w:trPr>
        <w:tc>
          <w:tcPr>
            <w:tcW w:w="1313" w:type="dxa"/>
          </w:tcPr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571" w:type="dxa"/>
          </w:tcPr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</w:p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764" w:type="dxa"/>
            <w:tcBorders>
              <w:left w:val="single" w:sz="4" w:space="0" w:color="auto"/>
            </w:tcBorders>
          </w:tcPr>
          <w:p w:rsidR="0056550F" w:rsidRPr="003F71A8" w:rsidRDefault="0056550F" w:rsidP="003F71A8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550F" w:rsidRPr="003F71A8" w:rsidRDefault="0056550F" w:rsidP="003F71A8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занятий</w:t>
            </w:r>
          </w:p>
          <w:p w:rsidR="0056550F" w:rsidRPr="003F71A8" w:rsidRDefault="0056550F" w:rsidP="003F71A8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550F" w:rsidRPr="003F71A8">
        <w:trPr>
          <w:trHeight w:val="734"/>
        </w:trPr>
        <w:tc>
          <w:tcPr>
            <w:tcW w:w="1313" w:type="dxa"/>
          </w:tcPr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71" w:type="dxa"/>
          </w:tcPr>
          <w:p w:rsidR="0056550F" w:rsidRPr="003F71A8" w:rsidRDefault="0056550F" w:rsidP="003F71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Шахматная партия.</w:t>
            </w:r>
            <w:r w:rsidR="00B13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О трех стадиях шахматной партии. Виды преимущества в шахматах: материальное преимущество, преимущество в пространстве (территориальное преимущество), преимущество во времени. Шахматные часы. Рекомендации по рациональному расходованию времени.</w:t>
            </w:r>
          </w:p>
          <w:p w:rsidR="0056550F" w:rsidRPr="003F71A8" w:rsidRDefault="0056550F" w:rsidP="003F7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64" w:type="dxa"/>
            <w:tcBorders>
              <w:left w:val="single" w:sz="4" w:space="0" w:color="auto"/>
            </w:tcBorders>
            <w:vAlign w:val="center"/>
          </w:tcPr>
          <w:p w:rsidR="0056550F" w:rsidRPr="003F71A8" w:rsidRDefault="0056550F" w:rsidP="003F7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Игровая практика,</w:t>
            </w:r>
          </w:p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6550F" w:rsidRPr="003F71A8">
        <w:trPr>
          <w:trHeight w:val="752"/>
        </w:trPr>
        <w:tc>
          <w:tcPr>
            <w:tcW w:w="1313" w:type="dxa"/>
          </w:tcPr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71" w:type="dxa"/>
          </w:tcPr>
          <w:p w:rsidR="0056550F" w:rsidRPr="003F71A8" w:rsidRDefault="0056550F" w:rsidP="003F71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и оценка позиции.</w:t>
            </w:r>
            <w:r w:rsidR="00B13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Основные правила игры в миттельшпиле (В.</w:t>
            </w:r>
            <w:r w:rsidR="00B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Стейниц). Анализ и оценка позиции. Элементы позиции (слабые поля, слабые пешки, позиция фигур, открытые линии, центр, пространство и др.).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64" w:type="dxa"/>
            <w:tcBorders>
              <w:left w:val="single" w:sz="4" w:space="0" w:color="auto"/>
            </w:tcBorders>
            <w:vAlign w:val="center"/>
          </w:tcPr>
          <w:p w:rsidR="0056550F" w:rsidRPr="003F71A8" w:rsidRDefault="0056550F" w:rsidP="003F7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Игровая практика,</w:t>
            </w:r>
          </w:p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6550F" w:rsidRPr="003F71A8">
        <w:trPr>
          <w:trHeight w:val="752"/>
        </w:trPr>
        <w:tc>
          <w:tcPr>
            <w:tcW w:w="1313" w:type="dxa"/>
          </w:tcPr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71" w:type="dxa"/>
          </w:tcPr>
          <w:p w:rsidR="0056550F" w:rsidRPr="003F71A8" w:rsidRDefault="0056550F" w:rsidP="003F71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Шахматная комбинация.</w:t>
            </w:r>
            <w:r w:rsidR="00B13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Пути поиска комбинации.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Матовые комбинации на мат в три хода. Шахматные комбинации, ведущие к достижению материального перевеса,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др..</w:t>
            </w:r>
          </w:p>
          <w:p w:rsidR="0056550F" w:rsidRPr="003F71A8" w:rsidRDefault="0056550F" w:rsidP="003F71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Комбинации, ведущие к ничьей (комбинации на вечный шах, патовые комбинации).</w:t>
            </w:r>
          </w:p>
          <w:p w:rsidR="0056550F" w:rsidRPr="003F71A8" w:rsidRDefault="0056550F" w:rsidP="003F7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56550F" w:rsidRPr="003F71A8" w:rsidRDefault="0056550F" w:rsidP="00AF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0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64" w:type="dxa"/>
            <w:tcBorders>
              <w:left w:val="single" w:sz="4" w:space="0" w:color="auto"/>
            </w:tcBorders>
            <w:vAlign w:val="center"/>
          </w:tcPr>
          <w:p w:rsidR="0056550F" w:rsidRPr="003F71A8" w:rsidRDefault="0056550F" w:rsidP="003F7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Игровая практика,</w:t>
            </w:r>
          </w:p>
          <w:p w:rsidR="0056550F" w:rsidRPr="003F71A8" w:rsidRDefault="0056550F" w:rsidP="003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56550F" w:rsidRDefault="0056550F" w:rsidP="003A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2EF" w:rsidRDefault="000422EF" w:rsidP="00DC55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22EF" w:rsidRDefault="000422EF" w:rsidP="00DC55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22EF" w:rsidRDefault="000422EF" w:rsidP="00DC55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22EF" w:rsidRDefault="000422EF" w:rsidP="00DC55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22EF" w:rsidRDefault="000422EF" w:rsidP="00DC55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22EF" w:rsidRDefault="000422EF" w:rsidP="00DC55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550F" w:rsidRDefault="0056550F" w:rsidP="00DC55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183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</w:p>
    <w:tbl>
      <w:tblPr>
        <w:tblW w:w="48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6299"/>
        <w:gridCol w:w="1670"/>
        <w:gridCol w:w="1844"/>
        <w:gridCol w:w="1532"/>
        <w:gridCol w:w="1304"/>
        <w:gridCol w:w="15"/>
        <w:gridCol w:w="1367"/>
      </w:tblGrid>
      <w:tr w:rsidR="0056550F" w:rsidRPr="003F71A8">
        <w:tc>
          <w:tcPr>
            <w:tcW w:w="320" w:type="pct"/>
            <w:vMerge w:val="restart"/>
            <w:vAlign w:val="center"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01" w:type="pct"/>
            <w:vMerge w:val="restart"/>
            <w:vAlign w:val="center"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57" w:type="pct"/>
            <w:vMerge w:val="restart"/>
            <w:vAlign w:val="center"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К-во</w:t>
            </w:r>
          </w:p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126" w:type="pct"/>
            <w:gridSpan w:val="2"/>
            <w:vAlign w:val="center"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896" w:type="pct"/>
            <w:gridSpan w:val="3"/>
            <w:vAlign w:val="center"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56550F" w:rsidRPr="003F71A8" w:rsidTr="00B43FFB">
        <w:tc>
          <w:tcPr>
            <w:tcW w:w="320" w:type="pct"/>
            <w:vMerge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pct"/>
            <w:vMerge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vMerge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«А»</w:t>
            </w:r>
          </w:p>
        </w:tc>
        <w:tc>
          <w:tcPr>
            <w:tcW w:w="511" w:type="pct"/>
            <w:vAlign w:val="center"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«Б»</w:t>
            </w:r>
          </w:p>
        </w:tc>
        <w:tc>
          <w:tcPr>
            <w:tcW w:w="440" w:type="pct"/>
            <w:gridSpan w:val="2"/>
            <w:vAlign w:val="center"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«А»</w:t>
            </w:r>
          </w:p>
        </w:tc>
        <w:tc>
          <w:tcPr>
            <w:tcW w:w="456" w:type="pct"/>
            <w:vAlign w:val="center"/>
          </w:tcPr>
          <w:p w:rsidR="0056550F" w:rsidRPr="003F71A8" w:rsidRDefault="0056550F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«Б»</w:t>
            </w: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Самые общие рекомендации о том, как играть в миттельшпиле.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Самые общие рекомендации о том, как играть в миттельшпиле.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Самые общие рекомендации о том, как играть в миттельшпиле.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Тактические приемы. Связка в миттельшпиле. Двойной удар. 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Тактические приемы. Открытое нападение. Открытый шах. Двойной шах.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задания “Выигрыш материала”.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49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заданий. 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49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Матовые комбинации и комбинации, ведущие к достижению материального перевеса. Темы разрушения королевского прикрытия, освобождения пространства, уничтожения защиты.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49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Матовые комбинации и комбинации, ведущие к достижению материального перевеса. Темы связки, “рентгена”, перекрытия.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49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Матовые комбинации и комбинации, ведущие к достижению материального перевеса. Другие темы комбинаций и сочетание тематических приемов.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Комбинации для достижения ничьей. Патовые комбинации. Комбинации на вечный шах.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 “Сделай ничью”.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Классическое наследие. “Бессмертная” партия. “Вечнозеленая” партия.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Ладья против ладьи. Ферзь против ферзя. Ферзь против ладьи (простые случаи).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Ферзь против слона. Ферзь против коня. Ладья против слона (простые случаи). Ладья против коня (простые случаи).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Матование двумя слонами (простые случаи). Матование слоном и конем (простые случаи).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Пешка против короля. Когда пешка проходит в ферзи без помощи своего короля. Правило “квадрата”.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F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Пешка против короля. Белая пешка на седьмой и шестой горизонталях. Король помогает своей пешке. Оппозиция.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Пешка против короля. Белая пешка на пятой горизонтали. Король ведет свою пешку за собой.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Удивительные ничейные положения. Два коня против короля. Слон и пешка против короля. Конь и пешка против короля.</w:t>
            </w:r>
          </w:p>
        </w:tc>
        <w:tc>
          <w:tcPr>
            <w:tcW w:w="557" w:type="pct"/>
            <w:vAlign w:val="center"/>
          </w:tcPr>
          <w:p w:rsidR="00491371" w:rsidRPr="003F71A8" w:rsidRDefault="00491371" w:rsidP="003F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Pr="003F71A8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9137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71" w:rsidRPr="003F71A8" w:rsidTr="00491371">
        <w:tc>
          <w:tcPr>
            <w:tcW w:w="320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101" w:type="pct"/>
          </w:tcPr>
          <w:p w:rsidR="00491371" w:rsidRPr="003F71A8" w:rsidRDefault="00491371" w:rsidP="003F7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программного материала. Решение заданий.</w:t>
            </w:r>
          </w:p>
        </w:tc>
        <w:tc>
          <w:tcPr>
            <w:tcW w:w="557" w:type="pct"/>
            <w:vAlign w:val="center"/>
          </w:tcPr>
          <w:p w:rsidR="00491371" w:rsidRPr="003F71A8" w:rsidRDefault="002237F9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:rsidR="00491371" w:rsidRDefault="002237F9" w:rsidP="00A3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435" w:type="pct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gridSpan w:val="2"/>
          </w:tcPr>
          <w:p w:rsidR="00491371" w:rsidRPr="003F71A8" w:rsidRDefault="00491371" w:rsidP="003F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B3D" w:rsidRDefault="00622B3D" w:rsidP="00FC53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B73" w:rsidRDefault="002D7B73" w:rsidP="002D7B7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7B73" w:rsidRDefault="002D7B73" w:rsidP="002D7B7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7B73" w:rsidRDefault="002D7B73" w:rsidP="002D7B7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7B73" w:rsidRDefault="002D7B73" w:rsidP="00223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0F" w:rsidRPr="00FC5382" w:rsidRDefault="0056550F" w:rsidP="00FC53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538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6550F" w:rsidRPr="00FC5382" w:rsidRDefault="0056550F" w:rsidP="00FC53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5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382">
        <w:rPr>
          <w:rFonts w:ascii="Times New Roman" w:hAnsi="Times New Roman" w:cs="Times New Roman"/>
          <w:sz w:val="28"/>
          <w:szCs w:val="28"/>
        </w:rPr>
        <w:t xml:space="preserve">                      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C5382">
        <w:rPr>
          <w:rFonts w:ascii="Times New Roman" w:hAnsi="Times New Roman" w:cs="Times New Roman"/>
          <w:sz w:val="28"/>
          <w:szCs w:val="28"/>
        </w:rPr>
        <w:t>иректора по ВВР                                                                                                                                                      _____________Авсецина Е.А.</w:t>
      </w:r>
    </w:p>
    <w:p w:rsidR="0056550F" w:rsidRPr="00B43FFB" w:rsidRDefault="0088313B" w:rsidP="00FC5382">
      <w:pPr>
        <w:tabs>
          <w:tab w:val="left" w:pos="11910"/>
        </w:tabs>
        <w:jc w:val="right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6550F" w:rsidRPr="00B43FFB">
        <w:rPr>
          <w:rFonts w:ascii="Times New Roman" w:hAnsi="Times New Roman" w:cs="Times New Roman"/>
          <w:sz w:val="28"/>
          <w:szCs w:val="28"/>
          <w:u w:val="single"/>
        </w:rPr>
        <w:t>.08.20</w:t>
      </w:r>
      <w:r w:rsidR="001137B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56550F" w:rsidRPr="00B43FFB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56550F" w:rsidRPr="00FC5382" w:rsidRDefault="0056550F" w:rsidP="00FC5382"/>
    <w:p w:rsidR="0056550F" w:rsidRPr="00205500" w:rsidRDefault="0056550F" w:rsidP="00FC5382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550F" w:rsidRPr="00205500" w:rsidSect="00F70D74">
      <w:pgSz w:w="16838" w:h="11906" w:orient="landscape"/>
      <w:pgMar w:top="1247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C5" w:rsidRDefault="004942C5">
      <w:pPr>
        <w:spacing w:after="0" w:line="240" w:lineRule="auto"/>
      </w:pPr>
      <w:r>
        <w:separator/>
      </w:r>
    </w:p>
  </w:endnote>
  <w:endnote w:type="continuationSeparator" w:id="0">
    <w:p w:rsidR="004942C5" w:rsidRDefault="0049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0F" w:rsidRDefault="00EA4BA5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88313B">
      <w:rPr>
        <w:noProof/>
      </w:rPr>
      <w:t>11</w:t>
    </w:r>
    <w:r>
      <w:rPr>
        <w:noProof/>
      </w:rPr>
      <w:fldChar w:fldCharType="end"/>
    </w:r>
  </w:p>
  <w:p w:rsidR="0056550F" w:rsidRDefault="0056550F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C5" w:rsidRDefault="004942C5">
      <w:pPr>
        <w:spacing w:after="0" w:line="240" w:lineRule="auto"/>
      </w:pPr>
      <w:r>
        <w:separator/>
      </w:r>
    </w:p>
  </w:footnote>
  <w:footnote w:type="continuationSeparator" w:id="0">
    <w:p w:rsidR="004942C5" w:rsidRDefault="0049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221"/>
    <w:multiLevelType w:val="hybridMultilevel"/>
    <w:tmpl w:val="50CE467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8B4223"/>
    <w:multiLevelType w:val="hybridMultilevel"/>
    <w:tmpl w:val="CFB83D3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F05F13"/>
    <w:multiLevelType w:val="hybridMultilevel"/>
    <w:tmpl w:val="28FA7F5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FC0A2D"/>
    <w:multiLevelType w:val="hybridMultilevel"/>
    <w:tmpl w:val="06DA1A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1E24C1"/>
    <w:multiLevelType w:val="hybridMultilevel"/>
    <w:tmpl w:val="822C770C"/>
    <w:lvl w:ilvl="0" w:tplc="2B0CFA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1194C98"/>
    <w:multiLevelType w:val="hybridMultilevel"/>
    <w:tmpl w:val="4656B034"/>
    <w:lvl w:ilvl="0" w:tplc="2B0CFA08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323D1740"/>
    <w:multiLevelType w:val="hybridMultilevel"/>
    <w:tmpl w:val="4226FB2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>
    <w:nsid w:val="326331F7"/>
    <w:multiLevelType w:val="hybridMultilevel"/>
    <w:tmpl w:val="27E6189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91080"/>
    <w:multiLevelType w:val="hybridMultilevel"/>
    <w:tmpl w:val="84D4364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1147A8"/>
    <w:multiLevelType w:val="hybridMultilevel"/>
    <w:tmpl w:val="82BAAA4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0512C8"/>
    <w:multiLevelType w:val="hybridMultilevel"/>
    <w:tmpl w:val="7C9A92E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325EA7"/>
    <w:multiLevelType w:val="hybridMultilevel"/>
    <w:tmpl w:val="FE52577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135EF5"/>
    <w:multiLevelType w:val="hybridMultilevel"/>
    <w:tmpl w:val="55E21D04"/>
    <w:lvl w:ilvl="0" w:tplc="2B0CFA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C4A0EC6"/>
    <w:multiLevelType w:val="hybridMultilevel"/>
    <w:tmpl w:val="FDA6610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0878CA"/>
    <w:multiLevelType w:val="hybridMultilevel"/>
    <w:tmpl w:val="401CF482"/>
    <w:lvl w:ilvl="0" w:tplc="2B0CFA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64F0567"/>
    <w:multiLevelType w:val="hybridMultilevel"/>
    <w:tmpl w:val="8964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25367"/>
    <w:multiLevelType w:val="hybridMultilevel"/>
    <w:tmpl w:val="974A772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13"/>
  </w:num>
  <w:num w:numId="6">
    <w:abstractNumId w:val="1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4"/>
  </w:num>
  <w:num w:numId="16">
    <w:abstractNumId w:val="15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F51"/>
    <w:rsid w:val="000109D5"/>
    <w:rsid w:val="000121D3"/>
    <w:rsid w:val="00026149"/>
    <w:rsid w:val="000422EF"/>
    <w:rsid w:val="00043E45"/>
    <w:rsid w:val="00045B8A"/>
    <w:rsid w:val="000675CD"/>
    <w:rsid w:val="00084A3A"/>
    <w:rsid w:val="00087E34"/>
    <w:rsid w:val="000A76A6"/>
    <w:rsid w:val="000C53E0"/>
    <w:rsid w:val="001137BA"/>
    <w:rsid w:val="00154D19"/>
    <w:rsid w:val="00162839"/>
    <w:rsid w:val="001725ED"/>
    <w:rsid w:val="00175266"/>
    <w:rsid w:val="00183CA0"/>
    <w:rsid w:val="001B2960"/>
    <w:rsid w:val="0020495B"/>
    <w:rsid w:val="00205500"/>
    <w:rsid w:val="00207A70"/>
    <w:rsid w:val="00215E76"/>
    <w:rsid w:val="002237F9"/>
    <w:rsid w:val="00227517"/>
    <w:rsid w:val="0024314D"/>
    <w:rsid w:val="002512CA"/>
    <w:rsid w:val="00286977"/>
    <w:rsid w:val="0029116F"/>
    <w:rsid w:val="00295BE3"/>
    <w:rsid w:val="002C3209"/>
    <w:rsid w:val="002C69CD"/>
    <w:rsid w:val="002D7B73"/>
    <w:rsid w:val="002F71C1"/>
    <w:rsid w:val="00301C4C"/>
    <w:rsid w:val="00312B1C"/>
    <w:rsid w:val="00366AA9"/>
    <w:rsid w:val="003A227C"/>
    <w:rsid w:val="003B6C72"/>
    <w:rsid w:val="003F6890"/>
    <w:rsid w:val="003F71A8"/>
    <w:rsid w:val="00404BC1"/>
    <w:rsid w:val="00426671"/>
    <w:rsid w:val="00450668"/>
    <w:rsid w:val="0045218B"/>
    <w:rsid w:val="0046286D"/>
    <w:rsid w:val="004705EE"/>
    <w:rsid w:val="004773E7"/>
    <w:rsid w:val="0047763F"/>
    <w:rsid w:val="00491371"/>
    <w:rsid w:val="00493A76"/>
    <w:rsid w:val="004942C5"/>
    <w:rsid w:val="004A496C"/>
    <w:rsid w:val="004A5136"/>
    <w:rsid w:val="004B591C"/>
    <w:rsid w:val="004C151F"/>
    <w:rsid w:val="004C3ECB"/>
    <w:rsid w:val="004D7E06"/>
    <w:rsid w:val="004E6C62"/>
    <w:rsid w:val="004F2088"/>
    <w:rsid w:val="00507DE5"/>
    <w:rsid w:val="00521B1F"/>
    <w:rsid w:val="005347F7"/>
    <w:rsid w:val="00541E01"/>
    <w:rsid w:val="00546B83"/>
    <w:rsid w:val="005542A2"/>
    <w:rsid w:val="0056550F"/>
    <w:rsid w:val="0058796B"/>
    <w:rsid w:val="00587FA5"/>
    <w:rsid w:val="005A43F1"/>
    <w:rsid w:val="00606044"/>
    <w:rsid w:val="00613A79"/>
    <w:rsid w:val="00622B3D"/>
    <w:rsid w:val="00643093"/>
    <w:rsid w:val="006614A4"/>
    <w:rsid w:val="00676902"/>
    <w:rsid w:val="00686261"/>
    <w:rsid w:val="006953B3"/>
    <w:rsid w:val="006A511E"/>
    <w:rsid w:val="006D79D9"/>
    <w:rsid w:val="006F1FAD"/>
    <w:rsid w:val="00707972"/>
    <w:rsid w:val="0074667E"/>
    <w:rsid w:val="00774844"/>
    <w:rsid w:val="007A3B83"/>
    <w:rsid w:val="007E1175"/>
    <w:rsid w:val="007F0B41"/>
    <w:rsid w:val="00806373"/>
    <w:rsid w:val="00820B8D"/>
    <w:rsid w:val="00836A5F"/>
    <w:rsid w:val="008448CC"/>
    <w:rsid w:val="00846635"/>
    <w:rsid w:val="00855929"/>
    <w:rsid w:val="00856D8B"/>
    <w:rsid w:val="008641FB"/>
    <w:rsid w:val="00865D46"/>
    <w:rsid w:val="00872B31"/>
    <w:rsid w:val="0088313B"/>
    <w:rsid w:val="00892671"/>
    <w:rsid w:val="00904EF4"/>
    <w:rsid w:val="00920E80"/>
    <w:rsid w:val="00933B15"/>
    <w:rsid w:val="009357FC"/>
    <w:rsid w:val="00936423"/>
    <w:rsid w:val="00954C08"/>
    <w:rsid w:val="009556B5"/>
    <w:rsid w:val="00957949"/>
    <w:rsid w:val="00967740"/>
    <w:rsid w:val="0097635F"/>
    <w:rsid w:val="009A1BDF"/>
    <w:rsid w:val="009A7F51"/>
    <w:rsid w:val="009C016D"/>
    <w:rsid w:val="009C37AA"/>
    <w:rsid w:val="009D3208"/>
    <w:rsid w:val="009D539D"/>
    <w:rsid w:val="009E6686"/>
    <w:rsid w:val="009F0F47"/>
    <w:rsid w:val="00A12B83"/>
    <w:rsid w:val="00A163F4"/>
    <w:rsid w:val="00A16418"/>
    <w:rsid w:val="00A23874"/>
    <w:rsid w:val="00A23B40"/>
    <w:rsid w:val="00A46C09"/>
    <w:rsid w:val="00A5329B"/>
    <w:rsid w:val="00A829AB"/>
    <w:rsid w:val="00AA16DF"/>
    <w:rsid w:val="00AB4FA5"/>
    <w:rsid w:val="00AD0E69"/>
    <w:rsid w:val="00AF0160"/>
    <w:rsid w:val="00AF193E"/>
    <w:rsid w:val="00B05DCE"/>
    <w:rsid w:val="00B13BD2"/>
    <w:rsid w:val="00B35000"/>
    <w:rsid w:val="00B40706"/>
    <w:rsid w:val="00B43FFB"/>
    <w:rsid w:val="00B57BC6"/>
    <w:rsid w:val="00B63369"/>
    <w:rsid w:val="00B91552"/>
    <w:rsid w:val="00BB2A59"/>
    <w:rsid w:val="00C26014"/>
    <w:rsid w:val="00C33D84"/>
    <w:rsid w:val="00C34E08"/>
    <w:rsid w:val="00C429D9"/>
    <w:rsid w:val="00C5039A"/>
    <w:rsid w:val="00C71921"/>
    <w:rsid w:val="00C73DD8"/>
    <w:rsid w:val="00C93435"/>
    <w:rsid w:val="00C968D6"/>
    <w:rsid w:val="00CA085C"/>
    <w:rsid w:val="00CF1B71"/>
    <w:rsid w:val="00D00CF6"/>
    <w:rsid w:val="00D20C16"/>
    <w:rsid w:val="00D6497D"/>
    <w:rsid w:val="00D74B96"/>
    <w:rsid w:val="00D80D32"/>
    <w:rsid w:val="00D81421"/>
    <w:rsid w:val="00D93578"/>
    <w:rsid w:val="00D94762"/>
    <w:rsid w:val="00DB0707"/>
    <w:rsid w:val="00DB62A3"/>
    <w:rsid w:val="00DB7930"/>
    <w:rsid w:val="00DC2313"/>
    <w:rsid w:val="00DC55DE"/>
    <w:rsid w:val="00E30A67"/>
    <w:rsid w:val="00E42200"/>
    <w:rsid w:val="00E76357"/>
    <w:rsid w:val="00EA4BA5"/>
    <w:rsid w:val="00EC3F2C"/>
    <w:rsid w:val="00ED3339"/>
    <w:rsid w:val="00EE0AE6"/>
    <w:rsid w:val="00EE0DDB"/>
    <w:rsid w:val="00EE26F6"/>
    <w:rsid w:val="00EE6816"/>
    <w:rsid w:val="00F10BFE"/>
    <w:rsid w:val="00F23CEB"/>
    <w:rsid w:val="00F422A4"/>
    <w:rsid w:val="00F45BFA"/>
    <w:rsid w:val="00F70D74"/>
    <w:rsid w:val="00F80AFE"/>
    <w:rsid w:val="00FB1E18"/>
    <w:rsid w:val="00FB7790"/>
    <w:rsid w:val="00FC5382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7F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9A7F51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A7F51"/>
    <w:pPr>
      <w:ind w:left="720"/>
    </w:pPr>
  </w:style>
  <w:style w:type="paragraph" w:styleId="a6">
    <w:name w:val="Normal (Web)"/>
    <w:basedOn w:val="a"/>
    <w:uiPriority w:val="99"/>
    <w:rsid w:val="0001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83CA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C55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1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0BFE"/>
  </w:style>
  <w:style w:type="paragraph" w:customStyle="1" w:styleId="Default">
    <w:name w:val="Default"/>
    <w:rsid w:val="00042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2073</Words>
  <Characters>11820</Characters>
  <Application>Microsoft Office Word</Application>
  <DocSecurity>0</DocSecurity>
  <Lines>98</Lines>
  <Paragraphs>27</Paragraphs>
  <ScaleCrop>false</ScaleCrop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1</cp:lastModifiedBy>
  <cp:revision>23</cp:revision>
  <cp:lastPrinted>2018-09-17T08:18:00Z</cp:lastPrinted>
  <dcterms:created xsi:type="dcterms:W3CDTF">2018-08-21T13:58:00Z</dcterms:created>
  <dcterms:modified xsi:type="dcterms:W3CDTF">2023-09-13T07:39:00Z</dcterms:modified>
</cp:coreProperties>
</file>